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B50" w:rsidRDefault="0069747C">
      <w:pPr>
        <w:widowControl w:val="0"/>
        <w:autoSpaceDE w:val="0"/>
        <w:autoSpaceDN w:val="0"/>
        <w:adjustRightInd w:val="0"/>
        <w:spacing w:after="0" w:line="240"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ПРАВИЛА ВНУТРЕННЕГО ТРУДОВОГО РАСПОРЯДКА</w:t>
      </w:r>
    </w:p>
    <w:p w:rsidR="004E5B50" w:rsidRDefault="004E5B50">
      <w:pPr>
        <w:widowControl w:val="0"/>
        <w:autoSpaceDE w:val="0"/>
        <w:autoSpaceDN w:val="0"/>
        <w:adjustRightInd w:val="0"/>
        <w:spacing w:after="0" w:line="240" w:lineRule="auto"/>
        <w:ind w:firstLine="705"/>
        <w:jc w:val="both"/>
        <w:rPr>
          <w:rFonts w:ascii="Times New Roman" w:hAnsi="Times New Roman" w:cs="Times New Roman"/>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rsidR="004E5B50" w:rsidRDefault="004E5B50">
      <w:pPr>
        <w:widowControl w:val="0"/>
        <w:autoSpaceDE w:val="0"/>
        <w:autoSpaceDN w:val="0"/>
        <w:adjustRightInd w:val="0"/>
        <w:spacing w:after="0" w:line="240" w:lineRule="auto"/>
        <w:ind w:left="1155" w:hanging="450"/>
        <w:jc w:val="both"/>
        <w:rPr>
          <w:rFonts w:ascii="Times New Roman" w:hAnsi="Times New Roman" w:cs="Times New Roman"/>
          <w:sz w:val="24"/>
          <w:szCs w:val="24"/>
        </w:rPr>
      </w:pPr>
    </w:p>
    <w:p w:rsidR="004E5B50" w:rsidRDefault="0069747C">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Настоящие Правила внутреннего трудового распорядка (далее – Правила) разработаны в соответствии с Трудовым кодексом РФ, Федеральным законом «Об образовании в Российской федерации», Уставом Школы (далее - Школа, с учетом мотивированного мнения выборного органа первичной профсоюзной организации.</w:t>
      </w:r>
      <w:proofErr w:type="gramEnd"/>
    </w:p>
    <w:p w:rsidR="004E5B50" w:rsidRDefault="0069747C">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1.2. Настоящие Правила определяют трудовой распорядок в Школе.</w:t>
      </w:r>
    </w:p>
    <w:p w:rsidR="004E5B50" w:rsidRDefault="0069747C">
      <w:pPr>
        <w:widowControl w:val="0"/>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1.3. Настоящие Правила обязательны для исполнения всеми работниками Школы.</w:t>
      </w:r>
    </w:p>
    <w:p w:rsidR="004E5B50" w:rsidRDefault="004E5B50">
      <w:pPr>
        <w:widowControl w:val="0"/>
        <w:autoSpaceDE w:val="0"/>
        <w:autoSpaceDN w:val="0"/>
        <w:adjustRightInd w:val="0"/>
        <w:spacing w:after="0" w:line="240" w:lineRule="auto"/>
        <w:ind w:left="1155" w:hanging="450"/>
        <w:jc w:val="both"/>
        <w:rPr>
          <w:rFonts w:ascii="Times New Roman" w:hAnsi="Times New Roman" w:cs="Times New Roman"/>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2. Порядок приема, перевода и увольнения работников</w:t>
      </w:r>
    </w:p>
    <w:p w:rsidR="004E5B50" w:rsidRDefault="004E5B50">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 Прием работников на работу осуществляется в следующем порядке.</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2.1.1. Работник предъявляет:</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паспорт или иной документ, удостоверяющий личность;</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страховое свидетельство государственного пенсионного страхования;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proofErr w:type="gramStart"/>
      <w:r>
        <w:rPr>
          <w:rFonts w:ascii="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Pr>
          <w:rFonts w:ascii="Times New Roman" w:hAnsi="Times New Roman" w:cs="Times New Roman"/>
          <w:sz w:val="24"/>
          <w:szCs w:val="24"/>
        </w:rPr>
        <w:t xml:space="preserve"> РФ, иным федеральным законом не допускаются лица, имеющие или имевшие судимость, подвергающиеся или подвергавшиеся уголовному преследованию.</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2.1.2. </w:t>
      </w:r>
      <w:proofErr w:type="gramStart"/>
      <w:r>
        <w:rPr>
          <w:rFonts w:ascii="Times New Roman" w:hAnsi="Times New Roman" w:cs="Times New Roman"/>
          <w:sz w:val="24"/>
          <w:szCs w:val="24"/>
        </w:rPr>
        <w:t xml:space="preserve">Взаимоотношения работника с работодателем оформляются Трудовым договором, который является соглашением,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w:t>
      </w:r>
      <w:r>
        <w:rPr>
          <w:rFonts w:ascii="Times New Roman" w:hAnsi="Times New Roman" w:cs="Times New Roman"/>
          <w:sz w:val="24"/>
          <w:szCs w:val="24"/>
        </w:rPr>
        <w:lastRenderedPageBreak/>
        <w:t>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w:t>
      </w:r>
      <w:proofErr w:type="gramEnd"/>
      <w:r>
        <w:rPr>
          <w:rFonts w:ascii="Times New Roman" w:hAnsi="Times New Roman" w:cs="Times New Roman"/>
          <w:sz w:val="24"/>
          <w:szCs w:val="24"/>
        </w:rPr>
        <w:t xml:space="preserve"> выполнять определенную этим соглашением трудовую функцию, соблюдать настоящие Правила.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2.1.3. До подписания трудового договора работодатель обязан ознакомить работника под роспись с Уставом, настоящими Правилами, Коллективным договором и иными локальными нормативными актами, непосредственно связанными с трудовой деятельностью работника.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2.1.4. </w:t>
      </w:r>
      <w:proofErr w:type="gramStart"/>
      <w:r>
        <w:rPr>
          <w:rFonts w:ascii="Times New Roman" w:hAnsi="Times New Roman" w:cs="Times New Roman"/>
          <w:sz w:val="24"/>
          <w:szCs w:val="24"/>
        </w:rPr>
        <w:t>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2.1.5.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следующих случаев:</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proofErr w:type="gramStart"/>
      <w:r>
        <w:rPr>
          <w:rFonts w:ascii="Times New Roman" w:hAnsi="Times New Roman" w:cs="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roofErr w:type="gramEnd"/>
      <w:r>
        <w:rPr>
          <w:rFonts w:ascii="Times New Roman" w:hAnsi="Times New Roman" w:cs="Times New Roman"/>
          <w:sz w:val="24"/>
          <w:szCs w:val="24"/>
        </w:rPr>
        <w:t xml:space="preserve"> для предотвращения указанных случаев или устранения их последствий;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допускается перевод работника без его согласия на срок до одного месяца на не обусловленную трудовым договором </w:t>
      </w:r>
      <w:r>
        <w:rPr>
          <w:rFonts w:ascii="Times New Roman" w:hAnsi="Times New Roman" w:cs="Times New Roman"/>
          <w:sz w:val="24"/>
          <w:szCs w:val="24"/>
        </w:rPr>
        <w:lastRenderedPageBreak/>
        <w:t>работу у</w:t>
      </w:r>
      <w:proofErr w:type="gramEnd"/>
      <w:r>
        <w:rPr>
          <w:rFonts w:ascii="Times New Roman" w:hAnsi="Times New Roman" w:cs="Times New Roman"/>
          <w:sz w:val="24"/>
          <w:szCs w:val="24"/>
        </w:rPr>
        <w:t xml:space="preserve"> того же работодателя. При этом перевод на работу, требующую более низкой квалификации, допускается только с письменного согласия работника.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 Порядок увольнения работников.</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2.2.1. Основаниями для увольнения работника (расторжения трудового договора) являются: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соглашение сторон;</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истечение срока срочного трудового договора;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инициативе работника;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инициативе работодателя;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продолжения работы в связи с изменением определенных сторонами условий трудового договора;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перевода на работу в другую местность вместе с работодателем;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обстоятельства, не зависящие от воли сторон;</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повторное в течение одного года грубое нарушение Устава Школы (для педагогических работников).</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proofErr w:type="gramStart"/>
      <w:r>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(для педагогических работников).</w:t>
      </w:r>
      <w:proofErr w:type="gramEnd"/>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2.2.2. Прекращение трудового договора оформляется Приказом работодателя.</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2.2.3.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2.2.5. 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2.2.6. </w:t>
      </w:r>
      <w:proofErr w:type="gramStart"/>
      <w:r>
        <w:rPr>
          <w:rFonts w:ascii="Times New Roman" w:hAnsi="Times New Roman" w:cs="Times New Roman"/>
          <w:sz w:val="24"/>
          <w:szCs w:val="24"/>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w:t>
      </w:r>
      <w:proofErr w:type="gramStart"/>
      <w:r>
        <w:rPr>
          <w:rFonts w:ascii="Times New Roman" w:hAnsi="Times New Roman" w:cs="Times New Roman"/>
          <w:sz w:val="24"/>
          <w:szCs w:val="24"/>
        </w:rPr>
        <w:t>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следующим основаниям</w:t>
      </w:r>
      <w:proofErr w:type="gramEnd"/>
      <w:r>
        <w:rPr>
          <w:rFonts w:ascii="Times New Roman" w:hAnsi="Times New Roman" w:cs="Times New Roman"/>
          <w:sz w:val="24"/>
          <w:szCs w:val="24"/>
        </w:rPr>
        <w:t>:</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 увольнении женщины, срок действия трудового договора с которой был продлен до окончания беременности в соответствии с частью второй статьи 261 Трудового кодекса РФ.</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По письменному обращению работника, не получившего трудовую книжку после </w:t>
      </w:r>
      <w:r>
        <w:rPr>
          <w:rFonts w:ascii="Times New Roman" w:hAnsi="Times New Roman" w:cs="Times New Roman"/>
          <w:sz w:val="24"/>
          <w:szCs w:val="24"/>
        </w:rPr>
        <w:lastRenderedPageBreak/>
        <w:t>увольнения, работодатель обязан выдать ее не позднее трех рабочих дней со дня обращения работника.</w:t>
      </w:r>
    </w:p>
    <w:p w:rsidR="004E5B50" w:rsidRDefault="004E5B50">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3. Права, обязанности и ответственность сторон трудового договора</w:t>
      </w:r>
    </w:p>
    <w:p w:rsidR="004E5B50" w:rsidRDefault="004E5B50">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 Основные права сторон трудового договора.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3.1.1. Работники имеют право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предоставление ему работы, обусловленной трудовым договором;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полную достоверную информацию об условиях труда и требованиях охраны труда на рабочем месте;</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участие в управлении Школой в предусмотренных ее Уставом формах;</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кодексом РФ, иными </w:t>
      </w:r>
      <w:r>
        <w:rPr>
          <w:rFonts w:ascii="Times New Roman" w:hAnsi="Times New Roman" w:cs="Times New Roman"/>
          <w:sz w:val="24"/>
          <w:szCs w:val="24"/>
        </w:rPr>
        <w:lastRenderedPageBreak/>
        <w:t xml:space="preserve">федеральными законами; </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3.1.2. Кроме того педагогические работники пользуются следующими академическими правами и свободами: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свободой преподавания, свободное выражение своего мнения, свободой от вмешательства в профессиональную деятельность;</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свободой выбора и использования педагогически обоснованных форм, средств, методов обучения и воспитания;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правом на бесплатное пользование образовательными, методическими и научными услугами Школы, в порядке, установленном законодательством РФ </w:t>
      </w:r>
      <w:r>
        <w:rPr>
          <w:rFonts w:ascii="Times New Roman" w:hAnsi="Times New Roman" w:cs="Times New Roman"/>
          <w:sz w:val="24"/>
          <w:szCs w:val="24"/>
        </w:rPr>
        <w:lastRenderedPageBreak/>
        <w:t>или локальными нормативными актами;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участие в управлении Школой, в порядке, установленном Уставом Школы;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участие в обсуждении вопросов, относящихся к деятельности Школы, в том числе через органы управления и общественные организации;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объединение в общественные профессиональные организации в формах и в порядке, которые установлены законодательством РФ;</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обращение в комиссию по урегулированию споров между участниками образовательных отношений;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3.1.3. Педагогические работники имеют также следующие трудовые права и социальные гарантии: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сокращенную продолжительность рабочего времени;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proofErr w:type="gramStart"/>
      <w:r>
        <w:rPr>
          <w:rFonts w:ascii="Times New Roman" w:hAnsi="Times New Roman" w:cs="Times New Roman"/>
          <w:sz w:val="24"/>
          <w:szCs w:val="24"/>
        </w:rPr>
        <w:t>право на предоставление,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roofErr w:type="gramEnd"/>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получение компенсации за работу по подготовке и проведению единого государственного экзамена;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аттестацию в целях установления им квалификационной категории.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3.1.4. Работодатель имеет право:</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заключать, изменять и расторгать трудовые договоры с работниками в порядке </w:t>
      </w:r>
      <w:r>
        <w:rPr>
          <w:rFonts w:ascii="Times New Roman" w:hAnsi="Times New Roman" w:cs="Times New Roman"/>
          <w:sz w:val="24"/>
          <w:szCs w:val="24"/>
        </w:rPr>
        <w:lastRenderedPageBreak/>
        <w:t>и на условиях, которые установлены Трудовым кодексом РФ, иными федеральными законами;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и заключать коллективные договоры;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поощрять работников за добросовестный эффективный труд;</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принимать локальные нормативные акты;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 Основные обязанности сторон трудового договора.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3.2.1. Работник обязан:</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настоящие Правила;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Устав Школы;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трудовую дисциплину;</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выполнять установленные нормы труда;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требования по охране труда и обеспечению безопасности труда;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w:t>
      </w:r>
      <w:r>
        <w:rPr>
          <w:rFonts w:ascii="Times New Roman" w:hAnsi="Times New Roman" w:cs="Times New Roman"/>
          <w:sz w:val="24"/>
          <w:szCs w:val="24"/>
        </w:rPr>
        <w:lastRenderedPageBreak/>
        <w:t>имущества третьих лиц, находящегося у работодателя, если работодатель несет ответственность за сохранность этого имущества);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проходить обучение безопасным методам и приемам выполнения работ и оказанию первой </w:t>
      </w:r>
      <w:proofErr w:type="gramStart"/>
      <w:r>
        <w:rPr>
          <w:rFonts w:ascii="Times New Roman" w:hAnsi="Times New Roman" w:cs="Times New Roman"/>
          <w:sz w:val="24"/>
          <w:szCs w:val="24"/>
        </w:rPr>
        <w:t>помощи</w:t>
      </w:r>
      <w:proofErr w:type="gramEnd"/>
      <w:r>
        <w:rPr>
          <w:rFonts w:ascii="Times New Roman" w:hAnsi="Times New Roman" w:cs="Times New Roman"/>
          <w:sz w:val="24"/>
          <w:szCs w:val="24"/>
        </w:rPr>
        <w:t xml:space="preserve"> пострадавшим на производстве, инструктаж по охране труда, стажировку на рабочем месте, проверку знаний требований охраны труда;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proofErr w:type="gramStart"/>
      <w:r>
        <w:rPr>
          <w:rFonts w:ascii="Times New Roman" w:hAnsi="Times New Roman" w:cs="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roofErr w:type="gramEnd"/>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заботиться о формировании у детей отрицательного отношения к потреблению табака.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3.2.2. Педагогические работники, кроме того, обязаны: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осуществлять свою деятельность на высоком профессиональном уровне, обеспечивать в полном объеме реализацию </w:t>
      </w:r>
      <w:proofErr w:type="gramStart"/>
      <w:r>
        <w:rPr>
          <w:rFonts w:ascii="Times New Roman" w:hAnsi="Times New Roman" w:cs="Times New Roman"/>
          <w:sz w:val="24"/>
          <w:szCs w:val="24"/>
        </w:rPr>
        <w:t>преподаваемых</w:t>
      </w:r>
      <w:proofErr w:type="gramEnd"/>
      <w:r>
        <w:rPr>
          <w:rFonts w:ascii="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proofErr w:type="gramStart"/>
      <w:r>
        <w:rPr>
          <w:rFonts w:ascii="Times New Roman" w:hAnsi="Times New Roman" w:cs="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систематически повышать свой профессиональный уровень;</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соблюдать права и свободы других участников образовательных отношений, требований законодательства РФ, норм профессиональной этики педагогических работников при реализации своих академических прав и свобод.</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3.2.3. Педагогический работник не вправе оказывать платные образовательные услуги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в данной Школе, если это приводит к конфликту интересов педагогического работника.</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3.2.4.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Fonts w:ascii="Times New Roman" w:hAnsi="Times New Roman" w:cs="Times New Roman"/>
          <w:sz w:val="24"/>
          <w:szCs w:val="24"/>
        </w:rPr>
        <w:t>сообщения</w:t>
      </w:r>
      <w:proofErr w:type="gramEnd"/>
      <w:r>
        <w:rPr>
          <w:rFonts w:ascii="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3.2.5. Работодатель обязан:</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необходимые для соблюдения работниками дисциплины труда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предоставлять работникам работу, обусловленную трудовым договором;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работникам равную оплату за труд равной ценности;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Трудовым кодексом;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их выполнением;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proofErr w:type="gramStart"/>
      <w:r>
        <w:rPr>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отстранить от работы (не допускать к работе) работника:</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появившегося на работе в состоянии алкогольного, наркотического или иного токсического опьянения;</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 прошедшего в установленном порядке обучение и проверку знаний и навыков в области охраны труда;</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РФ;</w:t>
      </w:r>
    </w:p>
    <w:p w:rsidR="004E5B50" w:rsidRDefault="0069747C">
      <w:pPr>
        <w:widowControl w:val="0"/>
        <w:numPr>
          <w:ilvl w:val="0"/>
          <w:numId w:val="1"/>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РФ.</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 В соответствии с действующим законодательством стороны трудового договора несут следующие виды ответственности: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уголовную;</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административную;</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дисциплинарную;</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гражданско-правовую;</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материальную.</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3.3.1. </w:t>
      </w:r>
      <w:r>
        <w:rPr>
          <w:rFonts w:ascii="Times New Roman" w:hAnsi="Times New Roman" w:cs="Times New Roman"/>
          <w:b/>
          <w:bCs/>
          <w:sz w:val="24"/>
          <w:szCs w:val="24"/>
        </w:rPr>
        <w:t>Уголовная ответственность</w:t>
      </w:r>
      <w:r>
        <w:rPr>
          <w:rFonts w:ascii="Times New Roman" w:hAnsi="Times New Roman" w:cs="Times New Roman"/>
          <w:sz w:val="24"/>
          <w:szCs w:val="24"/>
        </w:rPr>
        <w:t xml:space="preserve"> – ответственность, применяемая за совершение действий (бездействия), которые определены в законе как уголовные преступления, с назначением наиболее строгих мер государственного принуждения – уголовных наказаний. Уголовная ответственность может применяться только судом в порядке уголовного судопроизводства. Регулируется Уголовным, Уголовно-процессуальным и Уголовно-исполнительным кодексами.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уголовных наказаний: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штраф;</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права занимать определенные должности или заниматься определенной деятельностью;</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обязательные работы;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ограничение свободы (содержание осужденного, достигшего к моменту </w:t>
      </w:r>
      <w:r>
        <w:rPr>
          <w:rFonts w:ascii="Times New Roman" w:hAnsi="Times New Roman" w:cs="Times New Roman"/>
          <w:sz w:val="24"/>
          <w:szCs w:val="24"/>
        </w:rPr>
        <w:lastRenderedPageBreak/>
        <w:t>вынесения судом приговора восемнадцатилетнего возраста, в специальном учреждении без изоляции от общества в условиях осуществления за ним надзора);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арест (содержание осужденного в условиях строгой изоляции от общества);</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свободы на определенный срок (изоляция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пожизненное лишение свободы;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смертная казнь.</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3.3.2. </w:t>
      </w:r>
      <w:r>
        <w:rPr>
          <w:rFonts w:ascii="Times New Roman" w:hAnsi="Times New Roman" w:cs="Times New Roman"/>
          <w:b/>
          <w:bCs/>
          <w:sz w:val="24"/>
          <w:szCs w:val="24"/>
        </w:rPr>
        <w:t>Административная ответственность</w:t>
      </w:r>
      <w:r>
        <w:rPr>
          <w:rFonts w:ascii="Times New Roman" w:hAnsi="Times New Roman" w:cs="Times New Roman"/>
          <w:sz w:val="24"/>
          <w:szCs w:val="24"/>
        </w:rPr>
        <w:t xml:space="preserve"> – ответственность, применяемая за совершение указанных в законе административных правонарушений с назначением административных взысканий. Применяется судами и другими указанными в законе государственными органами и должностными лицами (административные комиссии при исполнительных органах власти, органы внутренних дел, государственные инспекции, комиссии по делам несовершеннолетних, по борьбе с пьянством и другие). Регулируется Кодексом РФ об административных правонарушениях, другими законодательными актами РФ и субъектов Федерации.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административных наказаний: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предупреждение;</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административный штраф;</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возмездное изъятие орудия совершения или предмета административного правонарушения;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дисквалификация;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конфискация орудия совершения или предмета административного правонарушения;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лишение специального права, предоставленного физическому лицу;</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3.3.3. </w:t>
      </w:r>
      <w:r>
        <w:rPr>
          <w:rFonts w:ascii="Times New Roman" w:hAnsi="Times New Roman" w:cs="Times New Roman"/>
          <w:b/>
          <w:bCs/>
          <w:sz w:val="24"/>
          <w:szCs w:val="24"/>
        </w:rPr>
        <w:t>Дисциплинарная ответственность</w:t>
      </w:r>
      <w:r>
        <w:rPr>
          <w:rFonts w:ascii="Times New Roman" w:hAnsi="Times New Roman" w:cs="Times New Roman"/>
          <w:sz w:val="24"/>
          <w:szCs w:val="24"/>
        </w:rPr>
        <w:t xml:space="preserve"> – ответственность, применяемая за дисциплинарные проступки – нарушение установленных правил трудовой, учебной, служебной дисциплины. Применяется администрацией Школы в отношении своих работников и учащихся, вышестоящими должностными лицами в отношении подчиненных. Регулируется Трудовым кодексом РФ, Уставом и иными локальными нормативными актами.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Виды дисциплинарных взысканий: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замечание;</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выговор;</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увольнение по соответствующим основаниям.</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3.3.4. </w:t>
      </w:r>
      <w:r>
        <w:rPr>
          <w:rFonts w:ascii="Times New Roman" w:hAnsi="Times New Roman" w:cs="Times New Roman"/>
          <w:b/>
          <w:bCs/>
          <w:sz w:val="24"/>
          <w:szCs w:val="24"/>
        </w:rPr>
        <w:t>Гражданско-правовая ответственность</w:t>
      </w:r>
      <w:r>
        <w:rPr>
          <w:rFonts w:ascii="Times New Roman" w:hAnsi="Times New Roman" w:cs="Times New Roman"/>
          <w:sz w:val="24"/>
          <w:szCs w:val="24"/>
        </w:rPr>
        <w:t xml:space="preserve"> – ответственность, применяемая за причинение вреда личности или имуществу гражданина или Школы (неисполнение договорных обязательств, нарушение права собственности, авторских, изобретательских и других гражданских прав). Устанавливается в виде возмещения вреда, принудительного восстановления нарушенных прав и применения других санкций материального порядка. Применяется судами и другими полномочными органами. Регулируется </w:t>
      </w:r>
      <w:proofErr w:type="gramStart"/>
      <w:r>
        <w:rPr>
          <w:rFonts w:ascii="Times New Roman" w:hAnsi="Times New Roman" w:cs="Times New Roman"/>
          <w:sz w:val="24"/>
          <w:szCs w:val="24"/>
        </w:rPr>
        <w:t>Гражданским</w:t>
      </w:r>
      <w:proofErr w:type="gramEnd"/>
      <w:r>
        <w:rPr>
          <w:rFonts w:ascii="Times New Roman" w:hAnsi="Times New Roman" w:cs="Times New Roman"/>
          <w:sz w:val="24"/>
          <w:szCs w:val="24"/>
        </w:rPr>
        <w:t xml:space="preserve"> и Гражданский процессуальным кодексами и другими нормативными правовыми актами.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3.3.5. </w:t>
      </w:r>
      <w:r>
        <w:rPr>
          <w:rFonts w:ascii="Times New Roman" w:hAnsi="Times New Roman" w:cs="Times New Roman"/>
          <w:b/>
          <w:bCs/>
          <w:sz w:val="24"/>
          <w:szCs w:val="24"/>
        </w:rPr>
        <w:t>Материальная ответственность</w:t>
      </w:r>
      <w:r>
        <w:rPr>
          <w:rFonts w:ascii="Times New Roman" w:hAnsi="Times New Roman" w:cs="Times New Roman"/>
          <w:sz w:val="24"/>
          <w:szCs w:val="24"/>
        </w:rPr>
        <w:t xml:space="preserve"> – ответственность рабочих и служащих за ущерб, причиненный Школе в виде возмещения причиненного вреда. Применяется в административном порядке администрацией Школы. Регулируется Трудовым кодексом РФ, положениями о материальной ответственности и другими нормативными актами.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3.3.6. Любой вид ответственности строго регламентирован в нормативных правовых актах, в которых должны указываться конкретные признаки преступления, административного правонарушения, дисциплинарного проступка, виды и размеры уголовных наказаний, административных и дисциплинарных взысканий.</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3.3.7. Любой вид ответственности возможен лишь при наличии вины привлекаемого к ответственности лица, которому должна быть предоставлена возможность защиты от предъявляемого обвинения или претензий и возможность обжалования принятых решений.</w:t>
      </w:r>
    </w:p>
    <w:p w:rsidR="004E5B50" w:rsidRDefault="004E5B50">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4. Режим работы и время отдыха</w:t>
      </w:r>
    </w:p>
    <w:p w:rsidR="004E5B50" w:rsidRDefault="004E5B50">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4.1. Режим рабочего времени и времени </w:t>
      </w:r>
      <w:proofErr w:type="gramStart"/>
      <w:r>
        <w:rPr>
          <w:rFonts w:ascii="Times New Roman" w:hAnsi="Times New Roman" w:cs="Times New Roman"/>
          <w:sz w:val="24"/>
          <w:szCs w:val="24"/>
        </w:rPr>
        <w:t>отдыха</w:t>
      </w:r>
      <w:proofErr w:type="gramEnd"/>
      <w:r>
        <w:rPr>
          <w:rFonts w:ascii="Times New Roman" w:hAnsi="Times New Roman" w:cs="Times New Roman"/>
          <w:sz w:val="24"/>
          <w:szCs w:val="24"/>
        </w:rPr>
        <w:t xml:space="preserve"> педагогических и других работников, 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4.2.. 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4.3. Для педагогических работников, выполняющих свои обязанности непрерывно в течение рабочего дня, перерыв для приема пищи не устанавливается. Таким работникам обеспечивается возможность приема пищи одновременно вместе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в специально отведенном для этой цели помещении.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4.4.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4.5. Выполнение педагогической работы учителями, преподавателями, </w:t>
      </w:r>
      <w:r>
        <w:rPr>
          <w:rFonts w:ascii="Times New Roman" w:hAnsi="Times New Roman" w:cs="Times New Roman"/>
          <w:sz w:val="24"/>
          <w:szCs w:val="24"/>
        </w:rPr>
        <w:lastRenderedPageBreak/>
        <w:t>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4.6.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4.7. </w:t>
      </w:r>
      <w:proofErr w:type="gramStart"/>
      <w:r>
        <w:rPr>
          <w:rFonts w:ascii="Times New Roman" w:hAnsi="Times New Roman" w:cs="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Pr>
          <w:rFonts w:ascii="Times New Roman" w:hAnsi="Times New Roman" w:cs="Times New Roman"/>
          <w:sz w:val="24"/>
          <w:szCs w:val="24"/>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перемен между ними устанавливается Приказом «О режиме работы школы» на каждый учебный год.</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и регулируется графиками и планами работы,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личными планами педагогического работника, и включает:</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w:t>
      </w:r>
      <w:r>
        <w:rPr>
          <w:rFonts w:ascii="Times New Roman" w:hAnsi="Times New Roman" w:cs="Times New Roman"/>
          <w:sz w:val="24"/>
          <w:szCs w:val="24"/>
        </w:rPr>
        <w:lastRenderedPageBreak/>
        <w:t>перерывов между занятиями, устанавливаемых для отдыха обучающихся, воспитанников различной степени активности, приема ими пищи.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Pr>
          <w:rFonts w:ascii="Times New Roman" w:hAnsi="Times New Roman" w:cs="Times New Roman"/>
          <w:sz w:val="24"/>
          <w:szCs w:val="24"/>
        </w:rPr>
        <w:t xml:space="preserve"> или незначительна. </w:t>
      </w:r>
      <w:proofErr w:type="gramStart"/>
      <w:r>
        <w:rPr>
          <w:rFonts w:ascii="Times New Roman" w:hAnsi="Times New Roman" w:cs="Times New Roman"/>
          <w:sz w:val="24"/>
          <w:szCs w:val="24"/>
        </w:rPr>
        <w:t>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roofErr w:type="gramEnd"/>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4.9. 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4.10. 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4.11. </w:t>
      </w:r>
      <w:proofErr w:type="gramStart"/>
      <w:r>
        <w:rPr>
          <w:rFonts w:ascii="Times New Roman" w:hAnsi="Times New Roman" w:cs="Times New Roman"/>
          <w:sz w:val="24"/>
          <w:szCs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настоящих Правил, с сохранением заработной платы в установленном порядке.</w:t>
      </w:r>
      <w:proofErr w:type="gramEnd"/>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4.12.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4.13.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w:t>
      </w:r>
      <w:r>
        <w:rPr>
          <w:rFonts w:ascii="Times New Roman" w:hAnsi="Times New Roman" w:cs="Times New Roman"/>
          <w:sz w:val="24"/>
          <w:szCs w:val="24"/>
        </w:rPr>
        <w:lastRenderedPageBreak/>
        <w:t>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4.15. Режим рабочего времени всех работников в каникулярный период регулируется Приказом «О режиме работы в каникулярный период».</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4.16.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4.17.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пункте 4.11. настоящих Правил.</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4.18. Режим рабочего времени педагогов-психологов в пределах 36-часовой рабочей недели включает в себя: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Школе, так и за ее пределами.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4.19.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Видами времени отдыха являются: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перерывы в течение рабочего дня (смены);</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ежедневный (междусменный) отдых;</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выходные дни (еженедельный непрерывный отдых);</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нерабочие праздничные дни;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отпуска.</w:t>
      </w:r>
    </w:p>
    <w:p w:rsidR="004E5B50" w:rsidRDefault="004E5B50">
      <w:pPr>
        <w:widowControl w:val="0"/>
        <w:autoSpaceDE w:val="0"/>
        <w:autoSpaceDN w:val="0"/>
        <w:adjustRightInd w:val="0"/>
        <w:spacing w:after="0" w:line="312" w:lineRule="auto"/>
        <w:jc w:val="center"/>
        <w:rPr>
          <w:rFonts w:ascii="Times New Roman" w:hAnsi="Times New Roman" w:cs="Times New Roman"/>
          <w:b/>
          <w:bCs/>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5. Применяемые к работникам меры поощрения и взыскания</w:t>
      </w:r>
    </w:p>
    <w:p w:rsidR="004E5B50" w:rsidRDefault="004E5B50">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5.1. К работникам добросовестно исполняющих трудовые обязанности могут быть применены следующие виды поощрений: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объявление благодарности;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выдача премии,</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награждение ценным подарком,</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награждение почетной грамотой,</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представляет к званию лучшего по профессии.</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5.2. За особые трудовые заслуги перед обществом и государством работники могут быть представлены к государственным наградам.</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5.3.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замечание;</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выговор;</w:t>
      </w:r>
    </w:p>
    <w:p w:rsidR="004E5B50" w:rsidRDefault="0069747C">
      <w:pPr>
        <w:widowControl w:val="0"/>
        <w:numPr>
          <w:ilvl w:val="0"/>
          <w:numId w:val="2"/>
        </w:numPr>
        <w:autoSpaceDE w:val="0"/>
        <w:autoSpaceDN w:val="0"/>
        <w:adjustRightInd w:val="0"/>
        <w:spacing w:after="0" w:line="312" w:lineRule="auto"/>
        <w:jc w:val="both"/>
        <w:rPr>
          <w:rFonts w:ascii="Times New Roman" w:hAnsi="Times New Roman" w:cs="Times New Roman"/>
          <w:sz w:val="24"/>
          <w:szCs w:val="24"/>
        </w:rPr>
      </w:pPr>
      <w:r>
        <w:rPr>
          <w:rFonts w:ascii="Times New Roman" w:hAnsi="Times New Roman" w:cs="Times New Roman"/>
          <w:sz w:val="24"/>
          <w:szCs w:val="24"/>
        </w:rPr>
        <w:t>увольнение по соответствующим основаниям.</w:t>
      </w:r>
    </w:p>
    <w:p w:rsidR="004E5B50" w:rsidRDefault="004E5B50">
      <w:pPr>
        <w:widowControl w:val="0"/>
        <w:autoSpaceDE w:val="0"/>
        <w:autoSpaceDN w:val="0"/>
        <w:adjustRightInd w:val="0"/>
        <w:spacing w:after="0" w:line="240" w:lineRule="auto"/>
        <w:ind w:left="1155" w:hanging="1155"/>
        <w:jc w:val="both"/>
        <w:rPr>
          <w:rFonts w:ascii="Times New Roman" w:hAnsi="Times New Roman" w:cs="Times New Roman"/>
          <w:sz w:val="24"/>
          <w:szCs w:val="24"/>
        </w:rPr>
      </w:pPr>
    </w:p>
    <w:p w:rsidR="004E5B50" w:rsidRDefault="0069747C">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6. Заключительные положения</w:t>
      </w:r>
    </w:p>
    <w:p w:rsidR="004E5B50" w:rsidRDefault="004E5B50">
      <w:pPr>
        <w:widowControl w:val="0"/>
        <w:autoSpaceDE w:val="0"/>
        <w:autoSpaceDN w:val="0"/>
        <w:adjustRightInd w:val="0"/>
        <w:spacing w:after="0" w:line="240" w:lineRule="auto"/>
        <w:ind w:left="1155" w:hanging="1155"/>
        <w:jc w:val="center"/>
        <w:rPr>
          <w:rFonts w:ascii="Times New Roman" w:hAnsi="Times New Roman" w:cs="Times New Roman"/>
          <w:b/>
          <w:bCs/>
          <w:sz w:val="24"/>
          <w:szCs w:val="24"/>
        </w:rPr>
      </w:pP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6.1. Настоящие Правила утверждаются директором с учетом мнения выборного профсоюзного органа Школы.</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6.2. Один экземпляр Правил хранится в библиотеки Школы.</w:t>
      </w:r>
    </w:p>
    <w:p w:rsidR="004E5B50" w:rsidRDefault="0069747C">
      <w:pPr>
        <w:widowControl w:val="0"/>
        <w:autoSpaceDE w:val="0"/>
        <w:autoSpaceDN w:val="0"/>
        <w:adjustRightInd w:val="0"/>
        <w:spacing w:after="0" w:line="312"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6.3. Текст </w:t>
      </w:r>
      <w:proofErr w:type="gramStart"/>
      <w:r>
        <w:rPr>
          <w:rFonts w:ascii="Times New Roman" w:hAnsi="Times New Roman" w:cs="Times New Roman"/>
          <w:sz w:val="24"/>
          <w:szCs w:val="24"/>
        </w:rPr>
        <w:t>настоящих</w:t>
      </w:r>
      <w:proofErr w:type="gramEnd"/>
      <w:r>
        <w:rPr>
          <w:rFonts w:ascii="Times New Roman" w:hAnsi="Times New Roman" w:cs="Times New Roman"/>
          <w:sz w:val="24"/>
          <w:szCs w:val="24"/>
        </w:rPr>
        <w:t xml:space="preserve"> Правила размещаются на сайте Школы.</w:t>
      </w:r>
    </w:p>
    <w:sectPr w:rsidR="004E5B5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B6250"/>
    <w:multiLevelType w:val="multilevel"/>
    <w:tmpl w:val="598A0E75"/>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
    <w:nsid w:val="64C283EB"/>
    <w:multiLevelType w:val="multilevel"/>
    <w:tmpl w:val="2B82AF95"/>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69747C"/>
    <w:rsid w:val="004E5B50"/>
    <w:rsid w:val="0069747C"/>
    <w:rsid w:val="00965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99F2697DCEEEA4B9D213BF947E5C7BF" ma:contentTypeVersion="" ma:contentTypeDescription="Создание документа." ma:contentTypeScope="" ma:versionID="199a0c434791c7741a7d7485259a206c">
  <xsd:schema xmlns:xsd="http://www.w3.org/2001/XMLSchema" xmlns:xs="http://www.w3.org/2001/XMLSchema" xmlns:p="http://schemas.microsoft.com/office/2006/metadata/properties" targetNamespace="http://schemas.microsoft.com/office/2006/metadata/properties" ma:root="true" ma:fieldsID="ae6c3c930cee0e2fdbaf4f0f7fb0cb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2BE145-D0DD-422F-BE49-666A3B119E20}">
  <ds:schemaRefs>
    <ds:schemaRef ds:uri="http://schemas.microsoft.com/sharepoint/v3/contenttype/forms"/>
  </ds:schemaRefs>
</ds:datastoreItem>
</file>

<file path=customXml/itemProps2.xml><?xml version="1.0" encoding="utf-8"?>
<ds:datastoreItem xmlns:ds="http://schemas.openxmlformats.org/officeDocument/2006/customXml" ds:itemID="{F5511150-FBFB-4271-A792-A14BD344E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BA40F68-DE44-444F-8825-A2AAC570A7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4542</Words>
  <Characters>33161</Characters>
  <Application>Microsoft Office Word</Application>
  <DocSecurity>0</DocSecurity>
  <Lines>276</Lines>
  <Paragraphs>75</Paragraphs>
  <ScaleCrop>false</ScaleCrop>
  <Company/>
  <LinksUpToDate>false</LinksUpToDate>
  <CharactersWithSpaces>37628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dcterms:created xsi:type="dcterms:W3CDTF">2015-02-16T08:16:00Z</dcterms:created>
  <dcterms:modified xsi:type="dcterms:W3CDTF">2022-01-28T20:05:00Z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0x010100799F2697DCEEEA4B9D213BF947E5C7BF</vt:lpwstr>
  </property>
</Properties>
</file>